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AFE87" w14:textId="28301F43" w:rsidR="000702C2" w:rsidRPr="002C0743" w:rsidRDefault="003F25A1" w:rsidP="005B532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C0743">
        <w:rPr>
          <w:rFonts w:ascii="Arial" w:hAnsi="Arial" w:cs="Arial"/>
          <w:b/>
          <w:bCs/>
          <w:sz w:val="32"/>
          <w:szCs w:val="32"/>
        </w:rPr>
        <w:t>Agenda</w:t>
      </w: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1748"/>
        <w:gridCol w:w="2383"/>
        <w:gridCol w:w="2568"/>
        <w:gridCol w:w="2657"/>
      </w:tblGrid>
      <w:tr w:rsidR="003F25A1" w14:paraId="506387E1" w14:textId="77777777" w:rsidTr="00A240A4">
        <w:trPr>
          <w:trHeight w:val="543"/>
        </w:trPr>
        <w:tc>
          <w:tcPr>
            <w:tcW w:w="9356" w:type="dxa"/>
            <w:gridSpan w:val="4"/>
            <w:vAlign w:val="center"/>
          </w:tcPr>
          <w:p w14:paraId="28B20481" w14:textId="69E639E6" w:rsidR="003F25A1" w:rsidRPr="00EC6A47" w:rsidRDefault="003F25A1" w:rsidP="003B4896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6149BD">
              <w:rPr>
                <w:rFonts w:ascii="Arial" w:hAnsi="Arial" w:cs="Arial"/>
                <w:b/>
                <w:bCs/>
                <w:sz w:val="28"/>
                <w:szCs w:val="28"/>
              </w:rPr>
              <w:t>Leading 14-16 Learning under C</w:t>
            </w:r>
            <w:r w:rsidR="00F36AA1">
              <w:rPr>
                <w:rFonts w:ascii="Arial" w:hAnsi="Arial" w:cs="Arial"/>
                <w:b/>
                <w:bCs/>
                <w:sz w:val="28"/>
                <w:szCs w:val="28"/>
              </w:rPr>
              <w:t>urriculum for Wales</w:t>
            </w:r>
          </w:p>
        </w:tc>
      </w:tr>
      <w:tr w:rsidR="003F25A1" w14:paraId="2CDFE087" w14:textId="77777777" w:rsidTr="001727C1">
        <w:trPr>
          <w:trHeight w:val="425"/>
        </w:trPr>
        <w:tc>
          <w:tcPr>
            <w:tcW w:w="1748" w:type="dxa"/>
            <w:vAlign w:val="center"/>
          </w:tcPr>
          <w:p w14:paraId="1560935D" w14:textId="2A187A46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1908">
              <w:rPr>
                <w:rFonts w:ascii="Arial" w:hAnsi="Arial" w:cs="Arial"/>
                <w:b/>
                <w:bCs/>
                <w:sz w:val="24"/>
                <w:szCs w:val="24"/>
              </w:rPr>
              <w:t>8.45-9.15</w:t>
            </w:r>
          </w:p>
        </w:tc>
        <w:tc>
          <w:tcPr>
            <w:tcW w:w="7607" w:type="dxa"/>
            <w:gridSpan w:val="3"/>
            <w:tcBorders>
              <w:bottom w:val="single" w:sz="4" w:space="0" w:color="auto"/>
            </w:tcBorders>
            <w:vAlign w:val="center"/>
          </w:tcPr>
          <w:p w14:paraId="35021B58" w14:textId="51ACBE8B" w:rsidR="003F25A1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Coffee and </w:t>
            </w:r>
            <w:r w:rsidR="00F36AA1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etworking</w:t>
            </w:r>
          </w:p>
        </w:tc>
      </w:tr>
      <w:tr w:rsidR="003F25A1" w14:paraId="523F7487" w14:textId="77777777" w:rsidTr="001727C1">
        <w:trPr>
          <w:trHeight w:val="900"/>
        </w:trPr>
        <w:tc>
          <w:tcPr>
            <w:tcW w:w="1748" w:type="dxa"/>
            <w:tcBorders>
              <w:right w:val="single" w:sz="4" w:space="0" w:color="auto"/>
            </w:tcBorders>
            <w:vAlign w:val="center"/>
          </w:tcPr>
          <w:p w14:paraId="23B5618D" w14:textId="73BD91AF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1908">
              <w:rPr>
                <w:rFonts w:ascii="Arial" w:hAnsi="Arial" w:cs="Arial"/>
                <w:b/>
                <w:bCs/>
                <w:sz w:val="24"/>
                <w:szCs w:val="24"/>
              </w:rPr>
              <w:t>9.15-9.</w:t>
            </w:r>
            <w:r w:rsidR="0096605B" w:rsidRPr="00881908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A36E" w14:textId="1B48DA67" w:rsidR="00C332C9" w:rsidRDefault="00C332C9" w:rsidP="00C332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Welsh Government</w:t>
            </w:r>
            <w:r w:rsidR="00F36AA1">
              <w:rPr>
                <w:rFonts w:ascii="Arial" w:hAnsi="Arial" w:cs="Arial"/>
                <w:sz w:val="24"/>
                <w:szCs w:val="24"/>
              </w:rPr>
              <w:t xml:space="preserve"> (WG)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462BC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7462BC">
              <w:rPr>
                <w:rFonts w:ascii="Arial" w:hAnsi="Arial" w:cs="Arial"/>
                <w:sz w:val="24"/>
                <w:szCs w:val="24"/>
              </w:rPr>
              <w:t xml:space="preserve">Welcome </w:t>
            </w:r>
          </w:p>
          <w:p w14:paraId="6B94F9A9" w14:textId="77777777" w:rsidR="00316E4C" w:rsidRPr="0096605B" w:rsidRDefault="00316E4C" w:rsidP="00C332C9">
            <w:pPr>
              <w:jc w:val="center"/>
              <w:rPr>
                <w:rFonts w:ascii="Arial" w:hAnsi="Arial" w:cs="Arial"/>
                <w:i/>
                <w:iCs/>
                <w:sz w:val="8"/>
                <w:szCs w:val="8"/>
              </w:rPr>
            </w:pPr>
          </w:p>
          <w:p w14:paraId="006C3525" w14:textId="678B6286" w:rsidR="003F25A1" w:rsidRPr="003F25A1" w:rsidRDefault="00D9131A" w:rsidP="0096605B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16E4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Cabinet Secretary for Education – Lynne Neagle </w:t>
            </w:r>
            <w:r w:rsidR="00316E4C" w:rsidRPr="00316E4C">
              <w:rPr>
                <w:rFonts w:ascii="Arial" w:hAnsi="Arial" w:cs="Arial"/>
                <w:i/>
                <w:iCs/>
                <w:sz w:val="24"/>
                <w:szCs w:val="24"/>
              </w:rPr>
              <w:t>(video message)</w:t>
            </w:r>
            <w:r w:rsidR="003F25A1" w:rsidRPr="003F25A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96605B" w14:paraId="44FA823C" w14:textId="77777777" w:rsidTr="001727C1">
        <w:trPr>
          <w:trHeight w:val="884"/>
        </w:trPr>
        <w:tc>
          <w:tcPr>
            <w:tcW w:w="1748" w:type="dxa"/>
            <w:vAlign w:val="center"/>
          </w:tcPr>
          <w:p w14:paraId="20883BEC" w14:textId="438BE1E8" w:rsidR="0096605B" w:rsidRPr="00881908" w:rsidRDefault="0096605B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1908">
              <w:rPr>
                <w:rFonts w:ascii="Arial" w:hAnsi="Arial" w:cs="Arial"/>
                <w:b/>
                <w:bCs/>
                <w:sz w:val="24"/>
                <w:szCs w:val="24"/>
              </w:rPr>
              <w:t>9.20-9.40</w:t>
            </w:r>
          </w:p>
        </w:tc>
        <w:tc>
          <w:tcPr>
            <w:tcW w:w="7607" w:type="dxa"/>
            <w:gridSpan w:val="3"/>
            <w:tcBorders>
              <w:top w:val="single" w:sz="4" w:space="0" w:color="auto"/>
            </w:tcBorders>
            <w:vAlign w:val="center"/>
          </w:tcPr>
          <w:p w14:paraId="67B50D54" w14:textId="77777777" w:rsidR="0096605B" w:rsidRDefault="0096605B" w:rsidP="00966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 Jones – Head of the Education Improvement Team, WG</w:t>
            </w:r>
          </w:p>
          <w:p w14:paraId="356D9056" w14:textId="77777777" w:rsidR="00F16962" w:rsidRPr="00F16962" w:rsidRDefault="00F16962" w:rsidP="0096605B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256F96D7" w14:textId="27CD369E" w:rsidR="0096605B" w:rsidRDefault="0096605B" w:rsidP="00966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14-16 learning and t</w:t>
            </w:r>
            <w:r w:rsidRPr="003F25A1">
              <w:rPr>
                <w:rFonts w:ascii="Arial" w:hAnsi="Arial" w:cs="Arial"/>
                <w:i/>
                <w:iCs/>
                <w:sz w:val="24"/>
                <w:szCs w:val="24"/>
              </w:rPr>
              <w:t>he Learner Entitlement</w:t>
            </w:r>
          </w:p>
        </w:tc>
      </w:tr>
      <w:tr w:rsidR="003F25A1" w14:paraId="66DB162C" w14:textId="77777777" w:rsidTr="00A240A4">
        <w:trPr>
          <w:trHeight w:val="586"/>
        </w:trPr>
        <w:tc>
          <w:tcPr>
            <w:tcW w:w="1748" w:type="dxa"/>
            <w:vAlign w:val="center"/>
          </w:tcPr>
          <w:p w14:paraId="4618B3BD" w14:textId="646A2C53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1908">
              <w:rPr>
                <w:rFonts w:ascii="Arial" w:hAnsi="Arial" w:cs="Arial"/>
                <w:b/>
                <w:bCs/>
                <w:sz w:val="24"/>
                <w:szCs w:val="24"/>
              </w:rPr>
              <w:t>9.40-10.00</w:t>
            </w:r>
          </w:p>
        </w:tc>
        <w:tc>
          <w:tcPr>
            <w:tcW w:w="7607" w:type="dxa"/>
            <w:gridSpan w:val="3"/>
            <w:vAlign w:val="center"/>
          </w:tcPr>
          <w:p w14:paraId="3CB42ACF" w14:textId="77777777" w:rsidR="003F25A1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view from the Inspectorate (Estyn)</w:t>
            </w:r>
          </w:p>
        </w:tc>
      </w:tr>
      <w:tr w:rsidR="003F25A1" w14:paraId="5F494365" w14:textId="77777777" w:rsidTr="00A240A4">
        <w:trPr>
          <w:trHeight w:val="729"/>
        </w:trPr>
        <w:tc>
          <w:tcPr>
            <w:tcW w:w="1748" w:type="dxa"/>
            <w:vAlign w:val="center"/>
          </w:tcPr>
          <w:p w14:paraId="7DEE810E" w14:textId="082522E3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1908">
              <w:rPr>
                <w:rFonts w:ascii="Arial" w:hAnsi="Arial" w:cs="Arial"/>
                <w:b/>
                <w:bCs/>
                <w:sz w:val="24"/>
                <w:szCs w:val="24"/>
              </w:rPr>
              <w:t>10.00-10.35</w:t>
            </w:r>
          </w:p>
        </w:tc>
        <w:tc>
          <w:tcPr>
            <w:tcW w:w="7607" w:type="dxa"/>
            <w:gridSpan w:val="3"/>
            <w:vAlign w:val="center"/>
          </w:tcPr>
          <w:p w14:paraId="61970D12" w14:textId="77777777" w:rsidR="003F25A1" w:rsidRDefault="003F25A1" w:rsidP="00A16A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 James Mannion</w:t>
            </w:r>
            <w:r w:rsidR="00A16A0D">
              <w:rPr>
                <w:rFonts w:ascii="Arial" w:hAnsi="Arial" w:cs="Arial"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sz w:val="24"/>
                <w:szCs w:val="24"/>
              </w:rPr>
              <w:t>Keynote Speaker</w:t>
            </w:r>
          </w:p>
          <w:p w14:paraId="41D9E594" w14:textId="783C1E37" w:rsidR="00A16A0D" w:rsidRPr="00A16A0D" w:rsidRDefault="2930882F" w:rsidP="2B05646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B7F21">
              <w:rPr>
                <w:rFonts w:ascii="Arial" w:hAnsi="Arial" w:cs="Arial"/>
                <w:i/>
                <w:iCs/>
                <w:sz w:val="24"/>
                <w:szCs w:val="24"/>
              </w:rPr>
              <w:t>Increasing</w:t>
            </w:r>
            <w:r w:rsidR="36681C07" w:rsidRPr="2B05646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Learner Effectiveness</w:t>
            </w:r>
          </w:p>
        </w:tc>
      </w:tr>
      <w:tr w:rsidR="003F25A1" w14:paraId="2D828BD4" w14:textId="77777777" w:rsidTr="00A240A4">
        <w:trPr>
          <w:trHeight w:val="425"/>
        </w:trPr>
        <w:tc>
          <w:tcPr>
            <w:tcW w:w="1748" w:type="dxa"/>
            <w:vAlign w:val="center"/>
          </w:tcPr>
          <w:p w14:paraId="18AB515C" w14:textId="67FD6D52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19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10.35 – 10.40 </w:t>
            </w:r>
          </w:p>
        </w:tc>
        <w:tc>
          <w:tcPr>
            <w:tcW w:w="7607" w:type="dxa"/>
            <w:gridSpan w:val="3"/>
            <w:vAlign w:val="center"/>
          </w:tcPr>
          <w:p w14:paraId="7F5CFDD3" w14:textId="77777777" w:rsidR="003F25A1" w:rsidRPr="004E5714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Outline of breakout sessions</w:t>
            </w:r>
          </w:p>
        </w:tc>
      </w:tr>
      <w:tr w:rsidR="003F25A1" w14:paraId="202A95A0" w14:textId="77777777" w:rsidTr="00A240A4">
        <w:trPr>
          <w:trHeight w:val="425"/>
        </w:trPr>
        <w:tc>
          <w:tcPr>
            <w:tcW w:w="1748" w:type="dxa"/>
            <w:vAlign w:val="center"/>
          </w:tcPr>
          <w:p w14:paraId="043B0761" w14:textId="33A4BD22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1908">
              <w:rPr>
                <w:rFonts w:ascii="Arial" w:hAnsi="Arial" w:cs="Arial"/>
                <w:b/>
                <w:bCs/>
                <w:sz w:val="24"/>
                <w:szCs w:val="24"/>
              </w:rPr>
              <w:t>10.40-11.00</w:t>
            </w:r>
          </w:p>
        </w:tc>
        <w:tc>
          <w:tcPr>
            <w:tcW w:w="7607" w:type="dxa"/>
            <w:gridSpan w:val="3"/>
            <w:vAlign w:val="center"/>
          </w:tcPr>
          <w:p w14:paraId="6796D307" w14:textId="77777777" w:rsidR="003F25A1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5714">
              <w:rPr>
                <w:rFonts w:ascii="Arial" w:hAnsi="Arial" w:cs="Arial"/>
                <w:i/>
                <w:iCs/>
                <w:sz w:val="24"/>
                <w:szCs w:val="24"/>
              </w:rPr>
              <w:t>Coffee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and Networking</w:t>
            </w:r>
          </w:p>
        </w:tc>
      </w:tr>
      <w:tr w:rsidR="003F25A1" w14:paraId="6850B44B" w14:textId="77777777" w:rsidTr="00A240A4">
        <w:trPr>
          <w:trHeight w:val="425"/>
        </w:trPr>
        <w:tc>
          <w:tcPr>
            <w:tcW w:w="1748" w:type="dxa"/>
            <w:vMerge w:val="restart"/>
            <w:vAlign w:val="center"/>
          </w:tcPr>
          <w:p w14:paraId="1CBAEC0D" w14:textId="77777777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190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11.00-12.45 </w:t>
            </w:r>
          </w:p>
          <w:p w14:paraId="49FE68CB" w14:textId="77777777" w:rsidR="003F25A1" w:rsidRPr="00EE5247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E5247">
              <w:rPr>
                <w:rFonts w:ascii="Arial" w:hAnsi="Arial" w:cs="Arial"/>
                <w:i/>
                <w:iCs/>
                <w:sz w:val="20"/>
                <w:szCs w:val="20"/>
              </w:rPr>
              <w:t>(comfort break included)</w:t>
            </w:r>
          </w:p>
        </w:tc>
        <w:tc>
          <w:tcPr>
            <w:tcW w:w="7607" w:type="dxa"/>
            <w:gridSpan w:val="3"/>
            <w:vAlign w:val="center"/>
          </w:tcPr>
          <w:p w14:paraId="400704D2" w14:textId="77777777" w:rsidR="003F25A1" w:rsidRPr="00087372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372">
              <w:rPr>
                <w:rFonts w:ascii="Arial" w:hAnsi="Arial" w:cs="Arial"/>
                <w:sz w:val="24"/>
                <w:szCs w:val="24"/>
              </w:rPr>
              <w:t>Breakout rooms – discussions</w:t>
            </w:r>
          </w:p>
        </w:tc>
      </w:tr>
      <w:tr w:rsidR="003F25A1" w14:paraId="6C45D3B6" w14:textId="77777777" w:rsidTr="00A240A4">
        <w:trPr>
          <w:trHeight w:val="247"/>
        </w:trPr>
        <w:tc>
          <w:tcPr>
            <w:tcW w:w="1748" w:type="dxa"/>
            <w:vMerge/>
            <w:vAlign w:val="center"/>
          </w:tcPr>
          <w:p w14:paraId="7B219070" w14:textId="77777777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83" w:type="dxa"/>
            <w:vAlign w:val="center"/>
          </w:tcPr>
          <w:p w14:paraId="51AF07CE" w14:textId="77777777" w:rsidR="003F25A1" w:rsidRPr="006149BD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149BD">
              <w:rPr>
                <w:rFonts w:ascii="Arial" w:hAnsi="Arial" w:cs="Arial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2568" w:type="dxa"/>
            <w:vAlign w:val="center"/>
          </w:tcPr>
          <w:p w14:paraId="42CB5210" w14:textId="77777777" w:rsidR="003F25A1" w:rsidRPr="002270C7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654" w:type="dxa"/>
            <w:vAlign w:val="center"/>
          </w:tcPr>
          <w:p w14:paraId="0D17FCB1" w14:textId="77777777" w:rsidR="003F25A1" w:rsidRPr="002270C7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3</w:t>
            </w:r>
          </w:p>
        </w:tc>
      </w:tr>
      <w:tr w:rsidR="00547E75" w14:paraId="65C68E93" w14:textId="77777777" w:rsidTr="00A240A4">
        <w:trPr>
          <w:trHeight w:val="1187"/>
        </w:trPr>
        <w:tc>
          <w:tcPr>
            <w:tcW w:w="1748" w:type="dxa"/>
            <w:vMerge/>
            <w:vAlign w:val="center"/>
          </w:tcPr>
          <w:p w14:paraId="4DD7DCE9" w14:textId="77777777" w:rsidR="00547E75" w:rsidRPr="00881908" w:rsidRDefault="00547E75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83" w:type="dxa"/>
            <w:vAlign w:val="center"/>
          </w:tcPr>
          <w:p w14:paraId="6D42B0C8" w14:textId="092C958F" w:rsidR="00547E75" w:rsidRPr="005B5329" w:rsidRDefault="00547E75" w:rsidP="005B5329">
            <w:pPr>
              <w:jc w:val="center"/>
              <w:rPr>
                <w:rFonts w:ascii="Arial" w:hAnsi="Arial" w:cs="Arial"/>
              </w:rPr>
            </w:pPr>
            <w:r w:rsidRPr="00547E75">
              <w:rPr>
                <w:rFonts w:ascii="Arial" w:hAnsi="Arial" w:cs="Arial"/>
              </w:rPr>
              <w:t xml:space="preserve">Self-evaluation and </w:t>
            </w:r>
            <w:r w:rsidR="00F36AA1">
              <w:rPr>
                <w:rFonts w:ascii="Arial" w:hAnsi="Arial" w:cs="Arial"/>
              </w:rPr>
              <w:t>i</w:t>
            </w:r>
            <w:r w:rsidRPr="00547E75">
              <w:rPr>
                <w:rFonts w:ascii="Arial" w:hAnsi="Arial" w:cs="Arial"/>
              </w:rPr>
              <w:t xml:space="preserve">mprovement </w:t>
            </w:r>
            <w:r w:rsidR="00300CA4">
              <w:rPr>
                <w:rFonts w:ascii="Arial" w:hAnsi="Arial" w:cs="Arial"/>
              </w:rPr>
              <w:t xml:space="preserve">– use of data and information </w:t>
            </w:r>
          </w:p>
        </w:tc>
        <w:tc>
          <w:tcPr>
            <w:tcW w:w="2568" w:type="dxa"/>
            <w:vAlign w:val="center"/>
          </w:tcPr>
          <w:p w14:paraId="3284D634" w14:textId="67F200EF" w:rsidR="00547E75" w:rsidRPr="005B5329" w:rsidRDefault="00FE3A8A" w:rsidP="005B53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Supporting </w:t>
            </w:r>
            <w:r w:rsidR="00305EEF">
              <w:rPr>
                <w:rFonts w:ascii="Arial" w:hAnsi="Arial" w:cs="Arial"/>
              </w:rPr>
              <w:t>l</w:t>
            </w:r>
            <w:r w:rsidR="006B5C33">
              <w:rPr>
                <w:rFonts w:ascii="Arial" w:hAnsi="Arial" w:cs="Arial"/>
              </w:rPr>
              <w:t>earning and teaching</w:t>
            </w:r>
            <w:r w:rsidR="00305EEF">
              <w:rPr>
                <w:rFonts w:ascii="Arial" w:hAnsi="Arial" w:cs="Arial"/>
              </w:rPr>
              <w:t xml:space="preserve"> to secure learner effectiveness</w:t>
            </w:r>
          </w:p>
        </w:tc>
        <w:tc>
          <w:tcPr>
            <w:tcW w:w="2654" w:type="dxa"/>
            <w:vAlign w:val="center"/>
          </w:tcPr>
          <w:p w14:paraId="2D1A51F2" w14:textId="78D4A410" w:rsidR="00547E75" w:rsidRPr="005B5329" w:rsidRDefault="00311A9A" w:rsidP="005B5329">
            <w:pPr>
              <w:jc w:val="center"/>
              <w:rPr>
                <w:rFonts w:ascii="Arial" w:hAnsi="Arial" w:cs="Arial"/>
              </w:rPr>
            </w:pPr>
            <w:r w:rsidRPr="00311A9A">
              <w:rPr>
                <w:rFonts w:ascii="Arial" w:hAnsi="Arial" w:cs="Arial"/>
              </w:rPr>
              <w:t>Securing learning: the learner’s experience of curriculum structures and timetabling</w:t>
            </w:r>
          </w:p>
        </w:tc>
      </w:tr>
      <w:tr w:rsidR="003F25A1" w14:paraId="5FE3582F" w14:textId="77777777" w:rsidTr="00A240A4">
        <w:trPr>
          <w:trHeight w:val="577"/>
        </w:trPr>
        <w:tc>
          <w:tcPr>
            <w:tcW w:w="1748" w:type="dxa"/>
            <w:vAlign w:val="center"/>
          </w:tcPr>
          <w:p w14:paraId="37625D88" w14:textId="3CE33499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1908">
              <w:rPr>
                <w:rFonts w:ascii="Arial" w:hAnsi="Arial" w:cs="Arial"/>
                <w:b/>
                <w:bCs/>
                <w:sz w:val="24"/>
                <w:szCs w:val="24"/>
              </w:rPr>
              <w:t>12.45</w:t>
            </w:r>
          </w:p>
        </w:tc>
        <w:tc>
          <w:tcPr>
            <w:tcW w:w="7607" w:type="dxa"/>
            <w:gridSpan w:val="3"/>
            <w:vAlign w:val="center"/>
          </w:tcPr>
          <w:p w14:paraId="53AAF0C3" w14:textId="77777777" w:rsidR="003F25A1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Lunch / End</w:t>
            </w:r>
          </w:p>
        </w:tc>
      </w:tr>
    </w:tbl>
    <w:p w14:paraId="013B0728" w14:textId="77777777" w:rsidR="0033267C" w:rsidRDefault="0033267C">
      <w:pPr>
        <w:rPr>
          <w:rFonts w:ascii="Arial" w:hAnsi="Arial" w:cs="Arial"/>
          <w:sz w:val="24"/>
          <w:szCs w:val="24"/>
        </w:rPr>
      </w:pPr>
    </w:p>
    <w:p w14:paraId="145716DA" w14:textId="24613E0C" w:rsidR="00F6652D" w:rsidRPr="00E13049" w:rsidRDefault="00C275C0">
      <w:pPr>
        <w:rPr>
          <w:rFonts w:ascii="Arial" w:hAnsi="Arial" w:cs="Arial"/>
          <w:b/>
          <w:bCs/>
          <w:sz w:val="23"/>
          <w:szCs w:val="23"/>
        </w:rPr>
      </w:pPr>
      <w:r w:rsidRPr="00E13049">
        <w:rPr>
          <w:rFonts w:ascii="Arial" w:hAnsi="Arial" w:cs="Arial"/>
          <w:b/>
          <w:bCs/>
          <w:sz w:val="23"/>
          <w:szCs w:val="23"/>
        </w:rPr>
        <w:t>Outline of breakout room discussions:</w:t>
      </w:r>
    </w:p>
    <w:p w14:paraId="5F457EEC" w14:textId="5A9311BD" w:rsidR="00E2639E" w:rsidRPr="00E13049" w:rsidRDefault="00E2639E">
      <w:pPr>
        <w:rPr>
          <w:rFonts w:ascii="Arial" w:hAnsi="Arial" w:cs="Arial"/>
          <w:i/>
          <w:iCs/>
          <w:sz w:val="23"/>
          <w:szCs w:val="23"/>
        </w:rPr>
      </w:pPr>
      <w:r w:rsidRPr="00E13049">
        <w:rPr>
          <w:rFonts w:ascii="Arial" w:hAnsi="Arial" w:cs="Arial"/>
          <w:i/>
          <w:iCs/>
          <w:sz w:val="23"/>
          <w:szCs w:val="23"/>
        </w:rPr>
        <w:t>Delegates</w:t>
      </w:r>
      <w:r w:rsidR="00A240A4" w:rsidRPr="00E13049">
        <w:rPr>
          <w:rFonts w:ascii="Arial" w:hAnsi="Arial" w:cs="Arial"/>
          <w:i/>
          <w:iCs/>
          <w:sz w:val="23"/>
          <w:szCs w:val="23"/>
        </w:rPr>
        <w:t xml:space="preserve"> will</w:t>
      </w:r>
      <w:r w:rsidR="00C81813" w:rsidRPr="00E13049">
        <w:rPr>
          <w:rFonts w:ascii="Arial" w:hAnsi="Arial" w:cs="Arial"/>
          <w:i/>
          <w:iCs/>
          <w:sz w:val="23"/>
          <w:szCs w:val="23"/>
        </w:rPr>
        <w:t xml:space="preserve"> choose to attend one of the workshops</w:t>
      </w:r>
      <w:r w:rsidR="00F36AA1" w:rsidRPr="00E13049">
        <w:rPr>
          <w:rFonts w:ascii="Arial" w:hAnsi="Arial" w:cs="Arial"/>
          <w:i/>
          <w:iCs/>
          <w:sz w:val="23"/>
          <w:szCs w:val="23"/>
        </w:rPr>
        <w:t>. W</w:t>
      </w:r>
      <w:r w:rsidR="00263A1B" w:rsidRPr="00E13049">
        <w:rPr>
          <w:rFonts w:ascii="Arial" w:hAnsi="Arial" w:cs="Arial"/>
          <w:i/>
          <w:iCs/>
          <w:sz w:val="23"/>
          <w:szCs w:val="23"/>
        </w:rPr>
        <w:t>here more than one delegate can attend from an individual school, we recommend that you attend different workshops</w:t>
      </w:r>
      <w:r w:rsidR="00A240A4" w:rsidRPr="00E13049">
        <w:rPr>
          <w:rFonts w:ascii="Arial" w:hAnsi="Arial" w:cs="Arial"/>
          <w:i/>
          <w:iCs/>
          <w:sz w:val="23"/>
          <w:szCs w:val="23"/>
        </w:rPr>
        <w:t xml:space="preserve">. We hope that the nature of each workshop will appeal to a range of SLT responsibilities. </w:t>
      </w:r>
    </w:p>
    <w:p w14:paraId="2947DCAC" w14:textId="77777777" w:rsidR="0033267C" w:rsidRPr="00E13049" w:rsidRDefault="0033267C" w:rsidP="0033267C">
      <w:pPr>
        <w:rPr>
          <w:rFonts w:ascii="Arial" w:hAnsi="Arial" w:cs="Arial"/>
          <w:b/>
          <w:bCs/>
          <w:sz w:val="23"/>
          <w:szCs w:val="23"/>
        </w:rPr>
      </w:pPr>
      <w:r w:rsidRPr="00E13049">
        <w:rPr>
          <w:rFonts w:ascii="Arial" w:hAnsi="Arial" w:cs="Arial"/>
          <w:b/>
          <w:bCs/>
          <w:sz w:val="23"/>
          <w:szCs w:val="23"/>
        </w:rPr>
        <w:t xml:space="preserve">Workshop 1 - Self-evaluation and Improvement </w:t>
      </w:r>
    </w:p>
    <w:p w14:paraId="46389BC6" w14:textId="18503108" w:rsidR="00A75545" w:rsidRPr="00E13049" w:rsidRDefault="00215A7C" w:rsidP="00215A7C">
      <w:p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>This workshop will be led / facilitated by WG</w:t>
      </w:r>
      <w:r w:rsidR="00F36AA1" w:rsidRPr="00E13049">
        <w:rPr>
          <w:rFonts w:ascii="Arial" w:hAnsi="Arial" w:cs="Arial"/>
          <w:sz w:val="23"/>
          <w:szCs w:val="23"/>
        </w:rPr>
        <w:t>’</w:t>
      </w:r>
      <w:r w:rsidR="003F6FFF" w:rsidRPr="00E13049">
        <w:rPr>
          <w:rFonts w:ascii="Arial" w:hAnsi="Arial" w:cs="Arial"/>
          <w:sz w:val="23"/>
          <w:szCs w:val="23"/>
        </w:rPr>
        <w:t>s Education Improvement Team</w:t>
      </w:r>
      <w:r w:rsidR="00061158" w:rsidRPr="00E13049">
        <w:rPr>
          <w:rFonts w:ascii="Arial" w:hAnsi="Arial" w:cs="Arial"/>
          <w:sz w:val="23"/>
          <w:szCs w:val="23"/>
        </w:rPr>
        <w:t xml:space="preserve"> with support from WG poli</w:t>
      </w:r>
      <w:r w:rsidR="00362099" w:rsidRPr="00E13049">
        <w:rPr>
          <w:rFonts w:ascii="Arial" w:hAnsi="Arial" w:cs="Arial"/>
          <w:sz w:val="23"/>
          <w:szCs w:val="23"/>
        </w:rPr>
        <w:t>cy officials</w:t>
      </w:r>
      <w:r w:rsidR="00061158" w:rsidRPr="00E13049">
        <w:rPr>
          <w:rFonts w:ascii="Arial" w:hAnsi="Arial" w:cs="Arial"/>
          <w:sz w:val="23"/>
          <w:szCs w:val="23"/>
        </w:rPr>
        <w:t>. It will focus on the following aspects:</w:t>
      </w:r>
    </w:p>
    <w:p w14:paraId="2E2B5821" w14:textId="77777777" w:rsidR="00E13049" w:rsidRDefault="00061158" w:rsidP="00E13049">
      <w:pPr>
        <w:pStyle w:val="ListParagraph"/>
        <w:numPr>
          <w:ilvl w:val="0"/>
          <w:numId w:val="4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>Exploring</w:t>
      </w:r>
      <w:r w:rsidR="00E802EB" w:rsidRPr="00E13049">
        <w:rPr>
          <w:rFonts w:ascii="Arial" w:hAnsi="Arial" w:cs="Arial"/>
          <w:sz w:val="23"/>
          <w:szCs w:val="23"/>
        </w:rPr>
        <w:t xml:space="preserve"> self-evaluation and improvement planning through the 14-16 Learner Entitlement</w:t>
      </w:r>
      <w:r w:rsidR="00F36AA1" w:rsidRPr="00E13049">
        <w:rPr>
          <w:rFonts w:ascii="Arial" w:hAnsi="Arial" w:cs="Arial"/>
          <w:sz w:val="23"/>
          <w:szCs w:val="23"/>
        </w:rPr>
        <w:t xml:space="preserve">, </w:t>
      </w:r>
      <w:r w:rsidR="00E802EB" w:rsidRPr="00E13049">
        <w:rPr>
          <w:rFonts w:ascii="Arial" w:hAnsi="Arial" w:cs="Arial"/>
          <w:sz w:val="23"/>
          <w:szCs w:val="23"/>
        </w:rPr>
        <w:t xml:space="preserve">as </w:t>
      </w:r>
      <w:r w:rsidR="00C80FA1" w:rsidRPr="00E13049">
        <w:rPr>
          <w:rFonts w:ascii="Arial" w:hAnsi="Arial" w:cs="Arial"/>
          <w:sz w:val="23"/>
          <w:szCs w:val="23"/>
        </w:rPr>
        <w:t xml:space="preserve">a </w:t>
      </w:r>
      <w:r w:rsidR="00E802EB" w:rsidRPr="00E13049">
        <w:rPr>
          <w:rFonts w:ascii="Arial" w:hAnsi="Arial" w:cs="Arial"/>
          <w:sz w:val="23"/>
          <w:szCs w:val="23"/>
        </w:rPr>
        <w:t>part of wider school sel</w:t>
      </w:r>
      <w:r w:rsidR="00C80FA1" w:rsidRPr="00E13049">
        <w:rPr>
          <w:rFonts w:ascii="Arial" w:hAnsi="Arial" w:cs="Arial"/>
          <w:sz w:val="23"/>
          <w:szCs w:val="23"/>
        </w:rPr>
        <w:t>f-evaluation and improvement activities.</w:t>
      </w:r>
    </w:p>
    <w:p w14:paraId="36EEBBF8" w14:textId="55EADCF4" w:rsidR="00E13049" w:rsidRPr="00E13049" w:rsidRDefault="00E13049" w:rsidP="00E13049">
      <w:pPr>
        <w:pStyle w:val="ListParagraph"/>
        <w:ind w:left="360"/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br/>
      </w:r>
    </w:p>
    <w:p w14:paraId="15A0D9C4" w14:textId="77777777" w:rsidR="00E13049" w:rsidRPr="00E13049" w:rsidRDefault="00E13049" w:rsidP="00E13049">
      <w:pPr>
        <w:pStyle w:val="ListParagraph"/>
        <w:ind w:left="360"/>
        <w:rPr>
          <w:rFonts w:ascii="Arial" w:hAnsi="Arial" w:cs="Arial"/>
          <w:sz w:val="23"/>
          <w:szCs w:val="23"/>
        </w:rPr>
      </w:pPr>
    </w:p>
    <w:p w14:paraId="5EAE40F0" w14:textId="77777777" w:rsidR="00E13049" w:rsidRPr="00E13049" w:rsidRDefault="00E13049" w:rsidP="00E13049">
      <w:pPr>
        <w:pStyle w:val="ListParagraph"/>
        <w:ind w:left="360"/>
        <w:rPr>
          <w:rFonts w:ascii="Arial" w:hAnsi="Arial" w:cs="Arial"/>
          <w:sz w:val="23"/>
          <w:szCs w:val="23"/>
        </w:rPr>
      </w:pPr>
    </w:p>
    <w:p w14:paraId="76D76B9A" w14:textId="77777777" w:rsidR="00E13049" w:rsidRPr="00E13049" w:rsidRDefault="00E13049" w:rsidP="00E13049">
      <w:pPr>
        <w:pStyle w:val="ListParagraph"/>
        <w:ind w:left="360"/>
        <w:rPr>
          <w:rFonts w:ascii="Arial" w:hAnsi="Arial" w:cs="Arial"/>
          <w:sz w:val="23"/>
          <w:szCs w:val="23"/>
        </w:rPr>
      </w:pPr>
    </w:p>
    <w:p w14:paraId="7523E7F1" w14:textId="3F61F7EE" w:rsidR="007D7521" w:rsidRPr="00E13049" w:rsidRDefault="00C80FA1" w:rsidP="00061158">
      <w:pPr>
        <w:pStyle w:val="ListParagraph"/>
        <w:numPr>
          <w:ilvl w:val="0"/>
          <w:numId w:val="4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An opportunity to </w:t>
      </w:r>
      <w:r w:rsidR="00872067" w:rsidRPr="00E13049">
        <w:rPr>
          <w:rFonts w:ascii="Arial" w:hAnsi="Arial" w:cs="Arial"/>
          <w:sz w:val="23"/>
          <w:szCs w:val="23"/>
        </w:rPr>
        <w:t xml:space="preserve">consider and discuss the </w:t>
      </w:r>
      <w:hyperlink r:id="rId8" w:history="1">
        <w:r w:rsidR="00872067" w:rsidRPr="00E13049">
          <w:rPr>
            <w:rStyle w:val="Hyperlink"/>
            <w:rFonts w:ascii="Arial" w:hAnsi="Arial" w:cs="Arial"/>
            <w:sz w:val="23"/>
            <w:szCs w:val="23"/>
          </w:rPr>
          <w:t>Learner Entitlement Indicators Framework</w:t>
        </w:r>
      </w:hyperlink>
      <w:r w:rsidR="00F36AA1" w:rsidRPr="00E13049">
        <w:rPr>
          <w:rFonts w:ascii="Arial" w:hAnsi="Arial" w:cs="Arial"/>
          <w:sz w:val="23"/>
          <w:szCs w:val="23"/>
        </w:rPr>
        <w:t>:</w:t>
      </w:r>
      <w:r w:rsidR="00872067" w:rsidRPr="00E13049">
        <w:rPr>
          <w:rFonts w:ascii="Arial" w:hAnsi="Arial" w:cs="Arial"/>
          <w:sz w:val="23"/>
          <w:szCs w:val="23"/>
        </w:rPr>
        <w:t xml:space="preserve"> provid</w:t>
      </w:r>
      <w:r w:rsidR="009660E8" w:rsidRPr="00E13049">
        <w:rPr>
          <w:rFonts w:ascii="Arial" w:hAnsi="Arial" w:cs="Arial"/>
          <w:sz w:val="23"/>
          <w:szCs w:val="23"/>
        </w:rPr>
        <w:t>ing</w:t>
      </w:r>
      <w:r w:rsidR="00872067" w:rsidRPr="00E13049">
        <w:rPr>
          <w:rFonts w:ascii="Arial" w:hAnsi="Arial" w:cs="Arial"/>
          <w:sz w:val="23"/>
          <w:szCs w:val="23"/>
        </w:rPr>
        <w:t xml:space="preserve"> </w:t>
      </w:r>
      <w:r w:rsidR="00B65B2D" w:rsidRPr="00E13049">
        <w:rPr>
          <w:rFonts w:ascii="Arial" w:hAnsi="Arial" w:cs="Arial"/>
          <w:sz w:val="23"/>
          <w:szCs w:val="23"/>
        </w:rPr>
        <w:t xml:space="preserve">feedback to </w:t>
      </w:r>
      <w:r w:rsidR="007D7521" w:rsidRPr="00E13049">
        <w:rPr>
          <w:rFonts w:ascii="Arial" w:hAnsi="Arial" w:cs="Arial"/>
          <w:sz w:val="23"/>
          <w:szCs w:val="23"/>
        </w:rPr>
        <w:t>WG o</w:t>
      </w:r>
      <w:r w:rsidR="00AC62E0" w:rsidRPr="00E13049">
        <w:rPr>
          <w:rFonts w:ascii="Arial" w:hAnsi="Arial" w:cs="Arial"/>
          <w:sz w:val="23"/>
          <w:szCs w:val="23"/>
        </w:rPr>
        <w:t xml:space="preserve">n the next stages of development of the proposals and how this framework </w:t>
      </w:r>
      <w:r w:rsidR="005065F1" w:rsidRPr="00E13049">
        <w:rPr>
          <w:rFonts w:ascii="Arial" w:hAnsi="Arial" w:cs="Arial"/>
          <w:sz w:val="23"/>
          <w:szCs w:val="23"/>
        </w:rPr>
        <w:t>can be</w:t>
      </w:r>
      <w:r w:rsidR="00AC62E0" w:rsidRPr="00E13049">
        <w:rPr>
          <w:rFonts w:ascii="Arial" w:hAnsi="Arial" w:cs="Arial"/>
          <w:sz w:val="23"/>
          <w:szCs w:val="23"/>
        </w:rPr>
        <w:t xml:space="preserve"> expanded to support evaluation and improvement in schools and </w:t>
      </w:r>
      <w:r w:rsidR="00F36AA1" w:rsidRPr="00E13049">
        <w:rPr>
          <w:rFonts w:ascii="Arial" w:hAnsi="Arial" w:cs="Arial"/>
          <w:sz w:val="23"/>
          <w:szCs w:val="23"/>
        </w:rPr>
        <w:t>local authorities</w:t>
      </w:r>
      <w:r w:rsidR="00AC62E0" w:rsidRPr="00E13049">
        <w:rPr>
          <w:rFonts w:ascii="Arial" w:hAnsi="Arial" w:cs="Arial"/>
          <w:sz w:val="23"/>
          <w:szCs w:val="23"/>
        </w:rPr>
        <w:t xml:space="preserve"> through a collaborative approach.</w:t>
      </w:r>
    </w:p>
    <w:p w14:paraId="3BEDD4A2" w14:textId="68C15AC5" w:rsidR="001727C1" w:rsidRPr="00E13049" w:rsidRDefault="007D7521" w:rsidP="0093504A">
      <w:pPr>
        <w:pStyle w:val="ListParagraph"/>
        <w:numPr>
          <w:ilvl w:val="0"/>
          <w:numId w:val="4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An opportunity to discuss </w:t>
      </w:r>
      <w:r w:rsidR="00937285" w:rsidRPr="00E13049">
        <w:rPr>
          <w:rFonts w:ascii="Arial" w:hAnsi="Arial" w:cs="Arial"/>
          <w:sz w:val="23"/>
          <w:szCs w:val="23"/>
        </w:rPr>
        <w:t>how</w:t>
      </w:r>
      <w:r w:rsidRPr="00E13049">
        <w:rPr>
          <w:rFonts w:ascii="Arial" w:hAnsi="Arial" w:cs="Arial"/>
          <w:sz w:val="23"/>
          <w:szCs w:val="23"/>
        </w:rPr>
        <w:t xml:space="preserve"> data and information at local and national level (e.g. comparable</w:t>
      </w:r>
      <w:r w:rsidR="00C472A0" w:rsidRPr="00E13049">
        <w:rPr>
          <w:rFonts w:ascii="Arial" w:hAnsi="Arial" w:cs="Arial"/>
          <w:sz w:val="23"/>
          <w:szCs w:val="23"/>
        </w:rPr>
        <w:t xml:space="preserve"> data)</w:t>
      </w:r>
      <w:r w:rsidR="00937285" w:rsidRPr="00E13049">
        <w:rPr>
          <w:rFonts w:ascii="Arial" w:hAnsi="Arial" w:cs="Arial"/>
          <w:sz w:val="23"/>
          <w:szCs w:val="23"/>
        </w:rPr>
        <w:t xml:space="preserve"> can support school self-evaluation.</w:t>
      </w:r>
    </w:p>
    <w:p w14:paraId="02E434AD" w14:textId="4FDBBCFB" w:rsidR="0093504A" w:rsidRPr="00E13049" w:rsidRDefault="0093504A" w:rsidP="0093504A">
      <w:pPr>
        <w:rPr>
          <w:rFonts w:ascii="Arial" w:hAnsi="Arial" w:cs="Arial"/>
          <w:b/>
          <w:bCs/>
          <w:sz w:val="23"/>
          <w:szCs w:val="23"/>
        </w:rPr>
      </w:pPr>
      <w:r w:rsidRPr="00E13049">
        <w:rPr>
          <w:rFonts w:ascii="Arial" w:hAnsi="Arial" w:cs="Arial"/>
          <w:b/>
          <w:bCs/>
          <w:sz w:val="23"/>
          <w:szCs w:val="23"/>
        </w:rPr>
        <w:t xml:space="preserve">Workshop </w:t>
      </w:r>
      <w:r w:rsidR="00A151FE" w:rsidRPr="00E13049">
        <w:rPr>
          <w:rFonts w:ascii="Arial" w:hAnsi="Arial" w:cs="Arial"/>
          <w:b/>
          <w:bCs/>
          <w:sz w:val="23"/>
          <w:szCs w:val="23"/>
        </w:rPr>
        <w:t>2</w:t>
      </w:r>
      <w:r w:rsidRPr="00E13049">
        <w:rPr>
          <w:rFonts w:ascii="Arial" w:hAnsi="Arial" w:cs="Arial"/>
          <w:b/>
          <w:bCs/>
          <w:sz w:val="23"/>
          <w:szCs w:val="23"/>
        </w:rPr>
        <w:t xml:space="preserve"> </w:t>
      </w:r>
      <w:r w:rsidR="006B5C33" w:rsidRPr="00E13049">
        <w:rPr>
          <w:rFonts w:ascii="Arial" w:hAnsi="Arial" w:cs="Arial"/>
          <w:b/>
          <w:bCs/>
          <w:sz w:val="23"/>
          <w:szCs w:val="23"/>
        </w:rPr>
        <w:t>–</w:t>
      </w:r>
      <w:r w:rsidR="00A151FE" w:rsidRPr="00E13049">
        <w:rPr>
          <w:rFonts w:ascii="Arial" w:hAnsi="Arial" w:cs="Arial"/>
          <w:b/>
          <w:bCs/>
          <w:sz w:val="23"/>
          <w:szCs w:val="23"/>
        </w:rPr>
        <w:t xml:space="preserve"> </w:t>
      </w:r>
      <w:r w:rsidR="00362099" w:rsidRPr="00E13049">
        <w:rPr>
          <w:rFonts w:ascii="Arial" w:hAnsi="Arial" w:cs="Arial"/>
          <w:b/>
          <w:bCs/>
          <w:sz w:val="23"/>
          <w:szCs w:val="23"/>
        </w:rPr>
        <w:t>Implications for the classroom</w:t>
      </w:r>
      <w:r w:rsidR="71C5BE2D" w:rsidRPr="00E13049">
        <w:rPr>
          <w:rFonts w:ascii="Arial" w:hAnsi="Arial" w:cs="Arial"/>
          <w:b/>
          <w:bCs/>
          <w:sz w:val="23"/>
          <w:szCs w:val="23"/>
        </w:rPr>
        <w:t xml:space="preserve"> – supporting effective </w:t>
      </w:r>
      <w:r w:rsidR="00805AC4" w:rsidRPr="00E13049">
        <w:rPr>
          <w:rFonts w:ascii="Arial" w:hAnsi="Arial" w:cs="Arial"/>
          <w:b/>
          <w:bCs/>
          <w:sz w:val="23"/>
          <w:szCs w:val="23"/>
        </w:rPr>
        <w:t>l</w:t>
      </w:r>
      <w:r w:rsidR="006B5C33" w:rsidRPr="00E13049">
        <w:rPr>
          <w:rFonts w:ascii="Arial" w:hAnsi="Arial" w:cs="Arial"/>
          <w:b/>
          <w:bCs/>
          <w:sz w:val="23"/>
          <w:szCs w:val="23"/>
        </w:rPr>
        <w:t>earning</w:t>
      </w:r>
      <w:r w:rsidR="005D27F8" w:rsidRPr="00E13049">
        <w:rPr>
          <w:rFonts w:ascii="Arial" w:hAnsi="Arial" w:cs="Arial"/>
          <w:b/>
          <w:bCs/>
          <w:sz w:val="23"/>
          <w:szCs w:val="23"/>
        </w:rPr>
        <w:t xml:space="preserve"> and</w:t>
      </w:r>
      <w:r w:rsidR="00A151FE" w:rsidRPr="00E13049">
        <w:rPr>
          <w:rFonts w:ascii="Arial" w:hAnsi="Arial" w:cs="Arial"/>
          <w:b/>
          <w:bCs/>
          <w:sz w:val="23"/>
          <w:szCs w:val="23"/>
        </w:rPr>
        <w:t xml:space="preserve"> </w:t>
      </w:r>
      <w:r w:rsidR="006B5C33" w:rsidRPr="00E13049">
        <w:rPr>
          <w:rFonts w:ascii="Arial" w:hAnsi="Arial" w:cs="Arial"/>
          <w:b/>
          <w:bCs/>
          <w:sz w:val="23"/>
          <w:szCs w:val="23"/>
        </w:rPr>
        <w:t>teaching</w:t>
      </w:r>
      <w:r w:rsidR="00A151FE" w:rsidRPr="00E13049">
        <w:rPr>
          <w:rFonts w:ascii="Arial" w:hAnsi="Arial" w:cs="Arial"/>
          <w:b/>
          <w:bCs/>
          <w:sz w:val="23"/>
          <w:szCs w:val="23"/>
        </w:rPr>
        <w:t xml:space="preserve"> </w:t>
      </w:r>
      <w:r w:rsidR="39D6A6B8" w:rsidRPr="00E13049">
        <w:rPr>
          <w:rFonts w:ascii="Arial" w:hAnsi="Arial" w:cs="Arial"/>
          <w:b/>
          <w:bCs/>
          <w:sz w:val="23"/>
          <w:szCs w:val="23"/>
        </w:rPr>
        <w:t>to secure</w:t>
      </w:r>
      <w:r w:rsidR="006B5C33" w:rsidRPr="00E13049">
        <w:rPr>
          <w:rFonts w:ascii="Arial" w:hAnsi="Arial" w:cs="Arial"/>
          <w:b/>
          <w:bCs/>
          <w:sz w:val="23"/>
          <w:szCs w:val="23"/>
        </w:rPr>
        <w:t xml:space="preserve"> learner effectiveness </w:t>
      </w:r>
    </w:p>
    <w:p w14:paraId="098102CA" w14:textId="087643BE" w:rsidR="00E07D50" w:rsidRPr="00E13049" w:rsidRDefault="0093504A" w:rsidP="00E07D50">
      <w:p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This workshop will be led / facilitated by </w:t>
      </w:r>
      <w:r w:rsidR="00E07D50" w:rsidRPr="00E13049">
        <w:rPr>
          <w:rFonts w:ascii="Arial" w:hAnsi="Arial" w:cs="Arial"/>
          <w:sz w:val="23"/>
          <w:szCs w:val="23"/>
        </w:rPr>
        <w:t xml:space="preserve">WG </w:t>
      </w:r>
      <w:r w:rsidR="00C922A6" w:rsidRPr="00E13049">
        <w:rPr>
          <w:rFonts w:ascii="Arial" w:hAnsi="Arial" w:cs="Arial"/>
          <w:sz w:val="23"/>
          <w:szCs w:val="23"/>
        </w:rPr>
        <w:t xml:space="preserve">policy officials / </w:t>
      </w:r>
      <w:r w:rsidR="00E07D50" w:rsidRPr="00E13049">
        <w:rPr>
          <w:rFonts w:ascii="Arial" w:hAnsi="Arial" w:cs="Arial"/>
          <w:sz w:val="23"/>
          <w:szCs w:val="23"/>
        </w:rPr>
        <w:t xml:space="preserve">Professional Advisors / school leaders and supported by </w:t>
      </w:r>
      <w:r w:rsidR="006B5C33" w:rsidRPr="00E13049">
        <w:rPr>
          <w:rFonts w:ascii="Arial" w:hAnsi="Arial" w:cs="Arial"/>
          <w:sz w:val="23"/>
          <w:szCs w:val="23"/>
        </w:rPr>
        <w:t>Dr James Mannion</w:t>
      </w:r>
    </w:p>
    <w:p w14:paraId="446C5E0A" w14:textId="77777777" w:rsidR="00BE188D" w:rsidRPr="00E13049" w:rsidRDefault="00F8508D" w:rsidP="00BE188D">
      <w:pPr>
        <w:pStyle w:val="ListParagraph"/>
        <w:numPr>
          <w:ilvl w:val="0"/>
          <w:numId w:val="8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Understanding our learners – 14-16 learning as part of the 3-16 continuum. </w:t>
      </w:r>
    </w:p>
    <w:p w14:paraId="549B5E59" w14:textId="77777777" w:rsidR="00776D37" w:rsidRPr="00E13049" w:rsidRDefault="00824D60" w:rsidP="00776D37">
      <w:pPr>
        <w:pStyle w:val="ListParagraph"/>
        <w:numPr>
          <w:ilvl w:val="0"/>
          <w:numId w:val="8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Implications for pedagogy </w:t>
      </w:r>
      <w:r w:rsidR="00BE188D" w:rsidRPr="00E13049">
        <w:rPr>
          <w:rFonts w:ascii="Arial" w:hAnsi="Arial" w:cs="Arial"/>
          <w:sz w:val="23"/>
          <w:szCs w:val="23"/>
        </w:rPr>
        <w:t xml:space="preserve">– designing </w:t>
      </w:r>
      <w:r w:rsidR="005518DA" w:rsidRPr="00E13049">
        <w:rPr>
          <w:rFonts w:ascii="Arial" w:hAnsi="Arial" w:cs="Arial"/>
          <w:sz w:val="23"/>
          <w:szCs w:val="23"/>
        </w:rPr>
        <w:t xml:space="preserve">learning experiences that support learners to reach their full potential. </w:t>
      </w:r>
    </w:p>
    <w:p w14:paraId="3F03AAA2" w14:textId="6C3699C3" w:rsidR="00C34E62" w:rsidRPr="00E13049" w:rsidRDefault="00C34E62" w:rsidP="00C34E62">
      <w:pPr>
        <w:pStyle w:val="ListParagraph"/>
        <w:numPr>
          <w:ilvl w:val="0"/>
          <w:numId w:val="8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>Understanding learner effectiveness – how can we design learning experiences that support all our learners to become increasingly effective?</w:t>
      </w:r>
    </w:p>
    <w:p w14:paraId="40FF539A" w14:textId="26459EA0" w:rsidR="004C5C12" w:rsidRPr="00E13049" w:rsidRDefault="004C5C12" w:rsidP="00191811">
      <w:pPr>
        <w:pStyle w:val="ListParagraph"/>
        <w:numPr>
          <w:ilvl w:val="0"/>
          <w:numId w:val="8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Considering the implications for groups of learners – how can we maximise the support we offer to </w:t>
      </w:r>
      <w:r w:rsidR="0910A1F7" w:rsidRPr="00E13049">
        <w:rPr>
          <w:rFonts w:ascii="Arial" w:hAnsi="Arial" w:cs="Arial"/>
          <w:sz w:val="23"/>
          <w:szCs w:val="23"/>
        </w:rPr>
        <w:t>learners</w:t>
      </w:r>
      <w:r w:rsidR="5E7293B2" w:rsidRPr="00E13049">
        <w:rPr>
          <w:rFonts w:ascii="Arial" w:hAnsi="Arial" w:cs="Arial"/>
          <w:sz w:val="23"/>
          <w:szCs w:val="23"/>
        </w:rPr>
        <w:t xml:space="preserve"> with </w:t>
      </w:r>
      <w:r w:rsidR="77CBD937" w:rsidRPr="00E13049">
        <w:rPr>
          <w:rFonts w:ascii="Arial" w:hAnsi="Arial" w:cs="Arial"/>
          <w:sz w:val="23"/>
          <w:szCs w:val="23"/>
        </w:rPr>
        <w:t xml:space="preserve">specific </w:t>
      </w:r>
      <w:r w:rsidR="5E7293B2" w:rsidRPr="00E13049">
        <w:rPr>
          <w:rFonts w:ascii="Arial" w:hAnsi="Arial" w:cs="Arial"/>
          <w:sz w:val="23"/>
          <w:szCs w:val="23"/>
        </w:rPr>
        <w:t>barriers to learning</w:t>
      </w:r>
      <w:r w:rsidR="00D96C4F" w:rsidRPr="00E13049">
        <w:rPr>
          <w:rFonts w:ascii="Arial" w:hAnsi="Arial" w:cs="Arial"/>
          <w:sz w:val="23"/>
          <w:szCs w:val="23"/>
        </w:rPr>
        <w:t>,</w:t>
      </w:r>
      <w:r w:rsidR="04634A71" w:rsidRPr="00E13049">
        <w:rPr>
          <w:rFonts w:ascii="Arial" w:hAnsi="Arial" w:cs="Arial"/>
          <w:sz w:val="23"/>
          <w:szCs w:val="23"/>
        </w:rPr>
        <w:t xml:space="preserve"> including</w:t>
      </w:r>
      <w:r w:rsidR="00D96C4F" w:rsidRPr="00E13049">
        <w:rPr>
          <w:rFonts w:ascii="Arial" w:hAnsi="Arial" w:cs="Arial"/>
          <w:sz w:val="23"/>
          <w:szCs w:val="23"/>
        </w:rPr>
        <w:t xml:space="preserve"> learners with ALN, learners with </w:t>
      </w:r>
      <w:r w:rsidR="53799AC1" w:rsidRPr="00E13049">
        <w:rPr>
          <w:rFonts w:ascii="Arial" w:hAnsi="Arial" w:cs="Arial"/>
          <w:sz w:val="23"/>
          <w:szCs w:val="23"/>
        </w:rPr>
        <w:t>challenging attendance and behaviours</w:t>
      </w:r>
      <w:r w:rsidR="005E7A7B" w:rsidRPr="00E13049">
        <w:rPr>
          <w:rFonts w:ascii="Arial" w:hAnsi="Arial" w:cs="Arial"/>
          <w:sz w:val="23"/>
          <w:szCs w:val="23"/>
        </w:rPr>
        <w:t xml:space="preserve">? </w:t>
      </w:r>
    </w:p>
    <w:p w14:paraId="7EC9D687" w14:textId="7068A7BA" w:rsidR="00BE188D" w:rsidRPr="00E13049" w:rsidRDefault="004A6B34" w:rsidP="00E13049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>As leaders, what are our next steps in understanding and securing learner effectiveness across</w:t>
      </w:r>
      <w:r w:rsidR="002F27B7" w:rsidRPr="00E13049">
        <w:rPr>
          <w:rFonts w:ascii="Arial" w:hAnsi="Arial" w:cs="Arial"/>
          <w:sz w:val="23"/>
          <w:szCs w:val="23"/>
        </w:rPr>
        <w:t xml:space="preserve"> our</w:t>
      </w:r>
      <w:r w:rsidRPr="00E13049">
        <w:rPr>
          <w:rFonts w:ascii="Arial" w:hAnsi="Arial" w:cs="Arial"/>
          <w:sz w:val="23"/>
          <w:szCs w:val="23"/>
        </w:rPr>
        <w:t xml:space="preserve"> classrooms?</w:t>
      </w:r>
    </w:p>
    <w:p w14:paraId="295716E2" w14:textId="77777777" w:rsidR="00E13049" w:rsidRPr="00E13049" w:rsidRDefault="00E13049" w:rsidP="00E13049">
      <w:pPr>
        <w:pStyle w:val="ListParagraph"/>
        <w:spacing w:after="0"/>
        <w:ind w:left="360"/>
        <w:rPr>
          <w:rFonts w:ascii="Arial" w:hAnsi="Arial" w:cs="Arial"/>
          <w:sz w:val="23"/>
          <w:szCs w:val="23"/>
        </w:rPr>
      </w:pPr>
    </w:p>
    <w:p w14:paraId="6EBC5E08" w14:textId="2EC653DE" w:rsidR="004D2411" w:rsidRPr="00E13049" w:rsidRDefault="004D2411" w:rsidP="004D2411">
      <w:pPr>
        <w:rPr>
          <w:rFonts w:ascii="Arial" w:hAnsi="Arial" w:cs="Arial"/>
          <w:b/>
          <w:bCs/>
          <w:sz w:val="23"/>
          <w:szCs w:val="23"/>
        </w:rPr>
      </w:pPr>
      <w:r w:rsidRPr="00E13049">
        <w:rPr>
          <w:rFonts w:ascii="Arial" w:hAnsi="Arial" w:cs="Arial"/>
          <w:b/>
          <w:bCs/>
          <w:sz w:val="23"/>
          <w:szCs w:val="23"/>
        </w:rPr>
        <w:t xml:space="preserve">Workshop </w:t>
      </w:r>
      <w:r w:rsidR="00A151FE" w:rsidRPr="00E13049">
        <w:rPr>
          <w:rFonts w:ascii="Arial" w:hAnsi="Arial" w:cs="Arial"/>
          <w:b/>
          <w:bCs/>
          <w:sz w:val="23"/>
          <w:szCs w:val="23"/>
        </w:rPr>
        <w:t>3</w:t>
      </w:r>
      <w:r w:rsidRPr="00E13049">
        <w:rPr>
          <w:rFonts w:ascii="Arial" w:hAnsi="Arial" w:cs="Arial"/>
          <w:b/>
          <w:bCs/>
          <w:sz w:val="23"/>
          <w:szCs w:val="23"/>
        </w:rPr>
        <w:t xml:space="preserve"> – </w:t>
      </w:r>
      <w:r w:rsidR="1E4AF872" w:rsidRPr="00E13049">
        <w:rPr>
          <w:rFonts w:ascii="Arial" w:hAnsi="Arial" w:cs="Arial"/>
          <w:b/>
          <w:bCs/>
          <w:sz w:val="23"/>
          <w:szCs w:val="23"/>
        </w:rPr>
        <w:t xml:space="preserve">Securing learning: </w:t>
      </w:r>
      <w:r w:rsidR="2EF82316" w:rsidRPr="00E13049">
        <w:rPr>
          <w:rFonts w:ascii="Arial" w:hAnsi="Arial" w:cs="Arial"/>
          <w:b/>
          <w:bCs/>
          <w:sz w:val="23"/>
          <w:szCs w:val="23"/>
        </w:rPr>
        <w:t>the learner’s experience of curriculum structures and timetabling</w:t>
      </w:r>
      <w:r w:rsidR="00B837D0" w:rsidRPr="00E13049">
        <w:rPr>
          <w:rFonts w:ascii="Arial" w:hAnsi="Arial" w:cs="Arial"/>
          <w:b/>
          <w:bCs/>
          <w:sz w:val="23"/>
          <w:szCs w:val="23"/>
        </w:rPr>
        <w:t xml:space="preserve"> </w:t>
      </w:r>
    </w:p>
    <w:p w14:paraId="6F89BCC0" w14:textId="63FE6A8A" w:rsidR="00136F99" w:rsidRPr="00E13049" w:rsidRDefault="00A151FE" w:rsidP="00136F99">
      <w:p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This workshop will be facilitated by WG </w:t>
      </w:r>
      <w:r w:rsidR="005E7A7B" w:rsidRPr="00E13049">
        <w:rPr>
          <w:rFonts w:ascii="Arial" w:hAnsi="Arial" w:cs="Arial"/>
          <w:sz w:val="23"/>
          <w:szCs w:val="23"/>
        </w:rPr>
        <w:t xml:space="preserve">policy </w:t>
      </w:r>
      <w:r w:rsidRPr="00E13049">
        <w:rPr>
          <w:rFonts w:ascii="Arial" w:hAnsi="Arial" w:cs="Arial"/>
          <w:sz w:val="23"/>
          <w:szCs w:val="23"/>
        </w:rPr>
        <w:t>officials</w:t>
      </w:r>
      <w:r w:rsidR="00054BDD" w:rsidRPr="00E13049">
        <w:rPr>
          <w:rFonts w:ascii="Arial" w:hAnsi="Arial" w:cs="Arial"/>
          <w:sz w:val="23"/>
          <w:szCs w:val="23"/>
        </w:rPr>
        <w:t xml:space="preserve"> / Professional Advisors / school leaders. </w:t>
      </w:r>
    </w:p>
    <w:p w14:paraId="30D82AFB" w14:textId="0683BBA7" w:rsidR="40123F66" w:rsidRPr="00E13049" w:rsidRDefault="40123F66" w:rsidP="2B056466">
      <w:pPr>
        <w:pStyle w:val="ListParagraph"/>
        <w:numPr>
          <w:ilvl w:val="0"/>
          <w:numId w:val="8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Understanding the needs of your learners whilst managing the expectations of the Curriculum for Wales Framework. </w:t>
      </w:r>
    </w:p>
    <w:p w14:paraId="247BC74B" w14:textId="2F4C5F28" w:rsidR="00272F52" w:rsidRPr="00E13049" w:rsidRDefault="00136F99" w:rsidP="00136F99">
      <w:pPr>
        <w:pStyle w:val="ListParagraph"/>
        <w:numPr>
          <w:ilvl w:val="0"/>
          <w:numId w:val="8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>A</w:t>
      </w:r>
      <w:r w:rsidR="00272F52" w:rsidRPr="00E13049">
        <w:rPr>
          <w:rFonts w:ascii="Arial" w:hAnsi="Arial" w:cs="Arial"/>
          <w:sz w:val="23"/>
          <w:szCs w:val="23"/>
        </w:rPr>
        <w:t>n</w:t>
      </w:r>
      <w:r w:rsidRPr="00E13049">
        <w:rPr>
          <w:rFonts w:ascii="Arial" w:hAnsi="Arial" w:cs="Arial"/>
          <w:sz w:val="23"/>
          <w:szCs w:val="23"/>
        </w:rPr>
        <w:t xml:space="preserve"> opportunity to consider the </w:t>
      </w:r>
      <w:r w:rsidR="00272F52" w:rsidRPr="00E13049">
        <w:rPr>
          <w:rFonts w:ascii="Arial" w:hAnsi="Arial" w:cs="Arial"/>
          <w:sz w:val="23"/>
          <w:szCs w:val="23"/>
        </w:rPr>
        <w:t>l</w:t>
      </w:r>
      <w:r w:rsidRPr="00E13049">
        <w:rPr>
          <w:rFonts w:ascii="Arial" w:hAnsi="Arial" w:cs="Arial"/>
          <w:sz w:val="23"/>
          <w:szCs w:val="23"/>
        </w:rPr>
        <w:t xml:space="preserve">egislative / statutory obligations and the 14-16 Learner </w:t>
      </w:r>
      <w:r w:rsidR="00272F52" w:rsidRPr="00E13049">
        <w:rPr>
          <w:rFonts w:ascii="Arial" w:hAnsi="Arial" w:cs="Arial"/>
          <w:sz w:val="23"/>
          <w:szCs w:val="23"/>
        </w:rPr>
        <w:t>E</w:t>
      </w:r>
      <w:r w:rsidRPr="00E13049">
        <w:rPr>
          <w:rFonts w:ascii="Arial" w:hAnsi="Arial" w:cs="Arial"/>
          <w:sz w:val="23"/>
          <w:szCs w:val="23"/>
        </w:rPr>
        <w:t xml:space="preserve">ntitlement </w:t>
      </w:r>
      <w:r w:rsidR="00272F52" w:rsidRPr="00E13049">
        <w:rPr>
          <w:rFonts w:ascii="Arial" w:hAnsi="Arial" w:cs="Arial"/>
          <w:sz w:val="23"/>
          <w:szCs w:val="23"/>
        </w:rPr>
        <w:t>in more depth.</w:t>
      </w:r>
    </w:p>
    <w:p w14:paraId="121AF974" w14:textId="7F83DA2B" w:rsidR="00136F99" w:rsidRPr="00E13049" w:rsidRDefault="00136F99">
      <w:pPr>
        <w:pStyle w:val="ListParagraph"/>
        <w:numPr>
          <w:ilvl w:val="0"/>
          <w:numId w:val="8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Designing </w:t>
      </w:r>
      <w:r w:rsidR="00272F52" w:rsidRPr="00E13049">
        <w:rPr>
          <w:rFonts w:ascii="Arial" w:hAnsi="Arial" w:cs="Arial"/>
          <w:sz w:val="23"/>
          <w:szCs w:val="23"/>
        </w:rPr>
        <w:t xml:space="preserve">a broad and balanced curriculum </w:t>
      </w:r>
      <w:r w:rsidRPr="00E13049">
        <w:rPr>
          <w:rFonts w:ascii="Arial" w:hAnsi="Arial" w:cs="Arial"/>
          <w:sz w:val="23"/>
          <w:szCs w:val="23"/>
        </w:rPr>
        <w:t xml:space="preserve">within 14-16 as part of the 3-16 continuum. </w:t>
      </w:r>
    </w:p>
    <w:p w14:paraId="15389464" w14:textId="0738AB4B" w:rsidR="00A33491" w:rsidRPr="00E13049" w:rsidRDefault="00A33491" w:rsidP="00A33491">
      <w:pPr>
        <w:pStyle w:val="ListParagraph"/>
        <w:numPr>
          <w:ilvl w:val="0"/>
          <w:numId w:val="6"/>
        </w:numPr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 xml:space="preserve">An opportunity to </w:t>
      </w:r>
      <w:r w:rsidR="00272F52" w:rsidRPr="00E13049">
        <w:rPr>
          <w:rFonts w:ascii="Arial" w:hAnsi="Arial" w:cs="Arial"/>
          <w:sz w:val="23"/>
          <w:szCs w:val="23"/>
        </w:rPr>
        <w:t>discuss the</w:t>
      </w:r>
      <w:r w:rsidR="00236DC1" w:rsidRPr="00E13049">
        <w:rPr>
          <w:rFonts w:ascii="Arial" w:hAnsi="Arial" w:cs="Arial"/>
          <w:sz w:val="23"/>
          <w:szCs w:val="23"/>
        </w:rPr>
        <w:t xml:space="preserve"> </w:t>
      </w:r>
      <w:r w:rsidR="002218DD" w:rsidRPr="00E13049">
        <w:rPr>
          <w:rFonts w:ascii="Arial" w:hAnsi="Arial" w:cs="Arial"/>
          <w:sz w:val="23"/>
          <w:szCs w:val="23"/>
        </w:rPr>
        <w:t>curricul</w:t>
      </w:r>
      <w:r w:rsidR="00CF51A9" w:rsidRPr="00E13049">
        <w:rPr>
          <w:rFonts w:ascii="Arial" w:hAnsi="Arial" w:cs="Arial"/>
          <w:sz w:val="23"/>
          <w:szCs w:val="23"/>
        </w:rPr>
        <w:t>um</w:t>
      </w:r>
      <w:r w:rsidR="002218DD" w:rsidRPr="00E13049">
        <w:rPr>
          <w:rFonts w:ascii="Arial" w:hAnsi="Arial" w:cs="Arial"/>
          <w:sz w:val="23"/>
          <w:szCs w:val="23"/>
        </w:rPr>
        <w:t xml:space="preserve"> model</w:t>
      </w:r>
      <w:r w:rsidR="00272F52" w:rsidRPr="00E13049">
        <w:rPr>
          <w:rFonts w:ascii="Arial" w:hAnsi="Arial" w:cs="Arial"/>
          <w:sz w:val="23"/>
          <w:szCs w:val="23"/>
        </w:rPr>
        <w:t>s</w:t>
      </w:r>
      <w:r w:rsidR="00236DC1" w:rsidRPr="00E13049">
        <w:rPr>
          <w:rFonts w:ascii="Arial" w:hAnsi="Arial" w:cs="Arial"/>
          <w:sz w:val="23"/>
          <w:szCs w:val="23"/>
        </w:rPr>
        <w:t xml:space="preserve"> that exists in other schools.</w:t>
      </w:r>
      <w:r w:rsidR="000A5F1F" w:rsidRPr="00E13049">
        <w:rPr>
          <w:rFonts w:ascii="Arial" w:hAnsi="Arial" w:cs="Arial"/>
          <w:sz w:val="23"/>
          <w:szCs w:val="23"/>
        </w:rPr>
        <w:t xml:space="preserve"> </w:t>
      </w:r>
      <w:r w:rsidR="000A5F1F" w:rsidRPr="00E13049">
        <w:rPr>
          <w:rFonts w:ascii="Arial" w:hAnsi="Arial" w:cs="Arial"/>
          <w:i/>
          <w:iCs/>
          <w:sz w:val="23"/>
          <w:szCs w:val="23"/>
        </w:rPr>
        <w:t>What is working now and what could be even better?</w:t>
      </w:r>
      <w:r w:rsidR="000A5F1F" w:rsidRPr="00E13049">
        <w:rPr>
          <w:rFonts w:ascii="Arial" w:hAnsi="Arial" w:cs="Arial"/>
          <w:sz w:val="23"/>
          <w:szCs w:val="23"/>
        </w:rPr>
        <w:t xml:space="preserve"> </w:t>
      </w:r>
    </w:p>
    <w:p w14:paraId="08EA82EB" w14:textId="19C3E02D" w:rsidR="00786668" w:rsidRPr="00E13049" w:rsidRDefault="7E6C5188" w:rsidP="00E13049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3"/>
          <w:szCs w:val="23"/>
        </w:rPr>
      </w:pPr>
      <w:r w:rsidRPr="00E13049">
        <w:rPr>
          <w:rFonts w:ascii="Arial" w:hAnsi="Arial" w:cs="Arial"/>
          <w:sz w:val="23"/>
          <w:szCs w:val="23"/>
        </w:rPr>
        <w:t>Leadership and change management – managing expectations of colleagues</w:t>
      </w:r>
      <w:r w:rsidR="09A0C95E" w:rsidRPr="00E13049">
        <w:rPr>
          <w:rFonts w:ascii="Arial" w:hAnsi="Arial" w:cs="Arial"/>
          <w:sz w:val="23"/>
          <w:szCs w:val="23"/>
        </w:rPr>
        <w:t>:</w:t>
      </w:r>
      <w:r w:rsidRPr="00E13049">
        <w:rPr>
          <w:rFonts w:ascii="Arial" w:hAnsi="Arial" w:cs="Arial"/>
          <w:sz w:val="23"/>
          <w:szCs w:val="23"/>
        </w:rPr>
        <w:t xml:space="preserve"> </w:t>
      </w:r>
      <w:r w:rsidR="00F36AA1" w:rsidRPr="00E13049">
        <w:rPr>
          <w:rFonts w:ascii="Arial" w:hAnsi="Arial" w:cs="Arial"/>
          <w:sz w:val="23"/>
          <w:szCs w:val="23"/>
        </w:rPr>
        <w:t>e</w:t>
      </w:r>
      <w:r w:rsidR="2A78EC6C" w:rsidRPr="00E13049">
        <w:rPr>
          <w:rFonts w:ascii="Arial" w:hAnsi="Arial" w:cs="Arial"/>
          <w:sz w:val="23"/>
          <w:szCs w:val="23"/>
        </w:rPr>
        <w:t>xplore</w:t>
      </w:r>
      <w:r w:rsidR="00972E92" w:rsidRPr="00E13049">
        <w:rPr>
          <w:rFonts w:ascii="Arial" w:hAnsi="Arial" w:cs="Arial"/>
          <w:sz w:val="23"/>
          <w:szCs w:val="23"/>
        </w:rPr>
        <w:t xml:space="preserve"> </w:t>
      </w:r>
      <w:r w:rsidR="00673081" w:rsidRPr="00E13049">
        <w:rPr>
          <w:rFonts w:ascii="Arial" w:hAnsi="Arial" w:cs="Arial"/>
          <w:sz w:val="23"/>
          <w:szCs w:val="23"/>
        </w:rPr>
        <w:t xml:space="preserve">the challenges and opportunities </w:t>
      </w:r>
      <w:r w:rsidR="6FF44657" w:rsidRPr="00E13049">
        <w:rPr>
          <w:rFonts w:ascii="Arial" w:hAnsi="Arial" w:cs="Arial"/>
          <w:sz w:val="23"/>
          <w:szCs w:val="23"/>
        </w:rPr>
        <w:t>within new</w:t>
      </w:r>
      <w:r w:rsidR="00673081" w:rsidRPr="00E13049">
        <w:rPr>
          <w:rFonts w:ascii="Arial" w:hAnsi="Arial" w:cs="Arial"/>
          <w:sz w:val="23"/>
          <w:szCs w:val="23"/>
        </w:rPr>
        <w:t xml:space="preserve"> qualifications (e.g. balance of NEA/examination, practicalities and logistics)</w:t>
      </w:r>
      <w:r w:rsidR="00F36AA1" w:rsidRPr="00E13049">
        <w:rPr>
          <w:rFonts w:ascii="Arial" w:hAnsi="Arial" w:cs="Arial"/>
          <w:sz w:val="23"/>
          <w:szCs w:val="23"/>
        </w:rPr>
        <w:t>.</w:t>
      </w:r>
      <w:r w:rsidR="00E13049" w:rsidRPr="00E13049">
        <w:rPr>
          <w:rFonts w:ascii="Arial" w:hAnsi="Arial" w:cs="Arial"/>
          <w:sz w:val="23"/>
          <w:szCs w:val="23"/>
        </w:rPr>
        <w:br/>
      </w:r>
      <w:r w:rsidR="00E13049" w:rsidRPr="00E13049">
        <w:rPr>
          <w:rFonts w:ascii="Arial" w:hAnsi="Arial" w:cs="Arial"/>
          <w:sz w:val="23"/>
          <w:szCs w:val="23"/>
        </w:rPr>
        <w:br/>
      </w:r>
      <w:r w:rsidR="00D62D18" w:rsidRPr="00E13049">
        <w:rPr>
          <w:rFonts w:ascii="Arial" w:hAnsi="Arial" w:cs="Arial"/>
          <w:i/>
          <w:iCs/>
          <w:sz w:val="23"/>
          <w:szCs w:val="23"/>
        </w:rPr>
        <w:t>For the purposes of this workshop, delegates are encouraged to bring</w:t>
      </w:r>
      <w:r w:rsidR="00C90A0A" w:rsidRPr="00E13049">
        <w:rPr>
          <w:rFonts w:ascii="Arial" w:hAnsi="Arial" w:cs="Arial"/>
          <w:i/>
          <w:iCs/>
          <w:sz w:val="23"/>
          <w:szCs w:val="23"/>
        </w:rPr>
        <w:t xml:space="preserve"> copies</w:t>
      </w:r>
      <w:r w:rsidR="00D32F8B" w:rsidRPr="00E13049">
        <w:rPr>
          <w:rFonts w:ascii="Arial" w:hAnsi="Arial" w:cs="Arial"/>
          <w:i/>
          <w:iCs/>
          <w:sz w:val="23"/>
          <w:szCs w:val="23"/>
        </w:rPr>
        <w:t>/details</w:t>
      </w:r>
      <w:r w:rsidR="00C90A0A" w:rsidRPr="00E13049">
        <w:rPr>
          <w:rFonts w:ascii="Arial" w:hAnsi="Arial" w:cs="Arial"/>
          <w:i/>
          <w:iCs/>
          <w:sz w:val="23"/>
          <w:szCs w:val="23"/>
        </w:rPr>
        <w:t xml:space="preserve"> of their curriculum model (digitally or on paper), along with any other documentation they feel would support discussion.</w:t>
      </w:r>
    </w:p>
    <w:sectPr w:rsidR="00786668" w:rsidRPr="00E13049" w:rsidSect="00E13049">
      <w:headerReference w:type="default" r:id="rId9"/>
      <w:pgSz w:w="12240" w:h="15840" w:code="1"/>
      <w:pgMar w:top="1134" w:right="1440" w:bottom="1134" w:left="14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DCB71" w14:textId="77777777" w:rsidR="002D080B" w:rsidRDefault="002D080B" w:rsidP="005B5329">
      <w:pPr>
        <w:spacing w:after="0" w:line="240" w:lineRule="auto"/>
      </w:pPr>
      <w:r>
        <w:separator/>
      </w:r>
    </w:p>
  </w:endnote>
  <w:endnote w:type="continuationSeparator" w:id="0">
    <w:p w14:paraId="61CD4D40" w14:textId="77777777" w:rsidR="002D080B" w:rsidRDefault="002D080B" w:rsidP="005B5329">
      <w:pPr>
        <w:spacing w:after="0" w:line="240" w:lineRule="auto"/>
      </w:pPr>
      <w:r>
        <w:continuationSeparator/>
      </w:r>
    </w:p>
  </w:endnote>
  <w:endnote w:type="continuationNotice" w:id="1">
    <w:p w14:paraId="178BD492" w14:textId="77777777" w:rsidR="002D080B" w:rsidRDefault="002D08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6D1CB" w14:textId="77777777" w:rsidR="002D080B" w:rsidRDefault="002D080B" w:rsidP="005B5329">
      <w:pPr>
        <w:spacing w:after="0" w:line="240" w:lineRule="auto"/>
      </w:pPr>
      <w:r>
        <w:separator/>
      </w:r>
    </w:p>
  </w:footnote>
  <w:footnote w:type="continuationSeparator" w:id="0">
    <w:p w14:paraId="1402B88D" w14:textId="77777777" w:rsidR="002D080B" w:rsidRDefault="002D080B" w:rsidP="005B5329">
      <w:pPr>
        <w:spacing w:after="0" w:line="240" w:lineRule="auto"/>
      </w:pPr>
      <w:r>
        <w:continuationSeparator/>
      </w:r>
    </w:p>
  </w:footnote>
  <w:footnote w:type="continuationNotice" w:id="1">
    <w:p w14:paraId="7E2026F6" w14:textId="77777777" w:rsidR="002D080B" w:rsidRDefault="002D08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3F9B9" w14:textId="05D4E98F" w:rsidR="001727C1" w:rsidRDefault="00E13049" w:rsidP="00E13049">
    <w:pPr>
      <w:pStyle w:val="Header"/>
    </w:pPr>
    <w:r>
      <w:rPr>
        <w:noProof/>
      </w:rPr>
      <w:drawing>
        <wp:inline distT="0" distB="0" distL="0" distR="0" wp14:anchorId="1FB4C02E" wp14:editId="01215169">
          <wp:extent cx="1866900" cy="397469"/>
          <wp:effectExtent l="0" t="0" r="0" b="3175"/>
          <wp:docPr id="1697905971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3452876" name="Picture 2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500" cy="399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  <w:t xml:space="preserve">      </w:t>
    </w:r>
    <w:r>
      <w:rPr>
        <w:noProof/>
      </w:rPr>
      <w:tab/>
      <w:t xml:space="preserve">        </w:t>
    </w:r>
    <w:r>
      <w:rPr>
        <w:noProof/>
      </w:rPr>
      <w:drawing>
        <wp:inline distT="0" distB="0" distL="0" distR="0" wp14:anchorId="75A68521" wp14:editId="104E37A8">
          <wp:extent cx="885825" cy="841899"/>
          <wp:effectExtent l="0" t="0" r="0" b="0"/>
          <wp:docPr id="1272736123" name="Picture 1" descr="A black and white logo with a drag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557489" name="Picture 1" descr="A black and white logo with a drag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601" cy="847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822686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7A0F55"/>
    <w:multiLevelType w:val="hybridMultilevel"/>
    <w:tmpl w:val="CE10E8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B351F"/>
    <w:multiLevelType w:val="multilevel"/>
    <w:tmpl w:val="3514B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6E2498"/>
    <w:multiLevelType w:val="hybridMultilevel"/>
    <w:tmpl w:val="0C626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50A23"/>
    <w:multiLevelType w:val="hybridMultilevel"/>
    <w:tmpl w:val="0960F5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E859BC"/>
    <w:multiLevelType w:val="hybridMultilevel"/>
    <w:tmpl w:val="B1B61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B2A1C"/>
    <w:multiLevelType w:val="hybridMultilevel"/>
    <w:tmpl w:val="EA7AEA44"/>
    <w:lvl w:ilvl="0" w:tplc="EF229B80">
      <w:start w:val="9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97210F"/>
    <w:multiLevelType w:val="hybridMultilevel"/>
    <w:tmpl w:val="C72EC9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1612656">
    <w:abstractNumId w:val="0"/>
  </w:num>
  <w:num w:numId="2" w16cid:durableId="1513647001">
    <w:abstractNumId w:val="3"/>
  </w:num>
  <w:num w:numId="3" w16cid:durableId="1948151376">
    <w:abstractNumId w:val="5"/>
  </w:num>
  <w:num w:numId="4" w16cid:durableId="1776166893">
    <w:abstractNumId w:val="7"/>
  </w:num>
  <w:num w:numId="5" w16cid:durableId="736711889">
    <w:abstractNumId w:val="2"/>
  </w:num>
  <w:num w:numId="6" w16cid:durableId="1654409261">
    <w:abstractNumId w:val="4"/>
  </w:num>
  <w:num w:numId="7" w16cid:durableId="827550706">
    <w:abstractNumId w:val="6"/>
  </w:num>
  <w:num w:numId="8" w16cid:durableId="1794665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5A1"/>
    <w:rsid w:val="00054BDD"/>
    <w:rsid w:val="00061158"/>
    <w:rsid w:val="00063A1D"/>
    <w:rsid w:val="000702C2"/>
    <w:rsid w:val="00072AAA"/>
    <w:rsid w:val="000A1D07"/>
    <w:rsid w:val="000A5F1F"/>
    <w:rsid w:val="000D7761"/>
    <w:rsid w:val="000F7E17"/>
    <w:rsid w:val="0011496E"/>
    <w:rsid w:val="00114DCC"/>
    <w:rsid w:val="00136F99"/>
    <w:rsid w:val="001727C1"/>
    <w:rsid w:val="001C694A"/>
    <w:rsid w:val="001E2F88"/>
    <w:rsid w:val="00215A7C"/>
    <w:rsid w:val="00216E94"/>
    <w:rsid w:val="002218DD"/>
    <w:rsid w:val="00236DC1"/>
    <w:rsid w:val="00263A1B"/>
    <w:rsid w:val="00272F52"/>
    <w:rsid w:val="0029089F"/>
    <w:rsid w:val="0029791E"/>
    <w:rsid w:val="002C0743"/>
    <w:rsid w:val="002D080B"/>
    <w:rsid w:val="002F27B7"/>
    <w:rsid w:val="00300CA4"/>
    <w:rsid w:val="00305EEF"/>
    <w:rsid w:val="00311A9A"/>
    <w:rsid w:val="00312CE5"/>
    <w:rsid w:val="00316E4C"/>
    <w:rsid w:val="0033267C"/>
    <w:rsid w:val="0034295C"/>
    <w:rsid w:val="00362099"/>
    <w:rsid w:val="003719AC"/>
    <w:rsid w:val="00373509"/>
    <w:rsid w:val="003A632B"/>
    <w:rsid w:val="003B7F21"/>
    <w:rsid w:val="003F1D4D"/>
    <w:rsid w:val="003F25A1"/>
    <w:rsid w:val="003F6FFF"/>
    <w:rsid w:val="00404DAC"/>
    <w:rsid w:val="00412051"/>
    <w:rsid w:val="004209AA"/>
    <w:rsid w:val="00437F62"/>
    <w:rsid w:val="00452FD0"/>
    <w:rsid w:val="004A6B34"/>
    <w:rsid w:val="004C5C12"/>
    <w:rsid w:val="004D2411"/>
    <w:rsid w:val="005065F1"/>
    <w:rsid w:val="00514BE5"/>
    <w:rsid w:val="005152E2"/>
    <w:rsid w:val="005266FA"/>
    <w:rsid w:val="00547E75"/>
    <w:rsid w:val="005518DA"/>
    <w:rsid w:val="005A210A"/>
    <w:rsid w:val="005A6FD8"/>
    <w:rsid w:val="005B5329"/>
    <w:rsid w:val="005D27F8"/>
    <w:rsid w:val="005E7A7B"/>
    <w:rsid w:val="006148E6"/>
    <w:rsid w:val="006217CB"/>
    <w:rsid w:val="00673081"/>
    <w:rsid w:val="006B5C33"/>
    <w:rsid w:val="006D62B8"/>
    <w:rsid w:val="007462BC"/>
    <w:rsid w:val="00765EF7"/>
    <w:rsid w:val="00776D37"/>
    <w:rsid w:val="00786668"/>
    <w:rsid w:val="00792711"/>
    <w:rsid w:val="007D7521"/>
    <w:rsid w:val="007F0710"/>
    <w:rsid w:val="00802F8C"/>
    <w:rsid w:val="00805AC4"/>
    <w:rsid w:val="00824D60"/>
    <w:rsid w:val="00836B89"/>
    <w:rsid w:val="00872067"/>
    <w:rsid w:val="00881908"/>
    <w:rsid w:val="0093504A"/>
    <w:rsid w:val="00937285"/>
    <w:rsid w:val="00957439"/>
    <w:rsid w:val="009645E8"/>
    <w:rsid w:val="0096605B"/>
    <w:rsid w:val="009660E8"/>
    <w:rsid w:val="00972E92"/>
    <w:rsid w:val="00974669"/>
    <w:rsid w:val="009C1296"/>
    <w:rsid w:val="009C56C7"/>
    <w:rsid w:val="009F433A"/>
    <w:rsid w:val="00A151FE"/>
    <w:rsid w:val="00A16A0D"/>
    <w:rsid w:val="00A240A4"/>
    <w:rsid w:val="00A30924"/>
    <w:rsid w:val="00A33491"/>
    <w:rsid w:val="00A3653A"/>
    <w:rsid w:val="00A36A15"/>
    <w:rsid w:val="00A655DE"/>
    <w:rsid w:val="00A75545"/>
    <w:rsid w:val="00AA6438"/>
    <w:rsid w:val="00AC62E0"/>
    <w:rsid w:val="00B02BB4"/>
    <w:rsid w:val="00B53DD9"/>
    <w:rsid w:val="00B65B2D"/>
    <w:rsid w:val="00B837D0"/>
    <w:rsid w:val="00BB5AA5"/>
    <w:rsid w:val="00BE188D"/>
    <w:rsid w:val="00C275C0"/>
    <w:rsid w:val="00C332C9"/>
    <w:rsid w:val="00C34E62"/>
    <w:rsid w:val="00C417C4"/>
    <w:rsid w:val="00C472A0"/>
    <w:rsid w:val="00C6551F"/>
    <w:rsid w:val="00C80FA1"/>
    <w:rsid w:val="00C81813"/>
    <w:rsid w:val="00C90A0A"/>
    <w:rsid w:val="00C922A6"/>
    <w:rsid w:val="00CF51A9"/>
    <w:rsid w:val="00D06BB7"/>
    <w:rsid w:val="00D11DF4"/>
    <w:rsid w:val="00D32F8B"/>
    <w:rsid w:val="00D42430"/>
    <w:rsid w:val="00D44F85"/>
    <w:rsid w:val="00D62D18"/>
    <w:rsid w:val="00D84827"/>
    <w:rsid w:val="00D9131A"/>
    <w:rsid w:val="00D96C4F"/>
    <w:rsid w:val="00E07D50"/>
    <w:rsid w:val="00E10B9A"/>
    <w:rsid w:val="00E13049"/>
    <w:rsid w:val="00E25E2C"/>
    <w:rsid w:val="00E2639E"/>
    <w:rsid w:val="00E345F3"/>
    <w:rsid w:val="00E54065"/>
    <w:rsid w:val="00E802EB"/>
    <w:rsid w:val="00EE5247"/>
    <w:rsid w:val="00F03AB0"/>
    <w:rsid w:val="00F16962"/>
    <w:rsid w:val="00F318B3"/>
    <w:rsid w:val="00F36AA1"/>
    <w:rsid w:val="00F62927"/>
    <w:rsid w:val="00F6652D"/>
    <w:rsid w:val="00F8508D"/>
    <w:rsid w:val="00F920AF"/>
    <w:rsid w:val="00FA270F"/>
    <w:rsid w:val="00FA495C"/>
    <w:rsid w:val="00FA4CA3"/>
    <w:rsid w:val="00FE3A8A"/>
    <w:rsid w:val="00FF5422"/>
    <w:rsid w:val="04634A71"/>
    <w:rsid w:val="0910A1F7"/>
    <w:rsid w:val="09A0C95E"/>
    <w:rsid w:val="117FFF24"/>
    <w:rsid w:val="153EA3C5"/>
    <w:rsid w:val="157B7D01"/>
    <w:rsid w:val="1753813E"/>
    <w:rsid w:val="1E4AF872"/>
    <w:rsid w:val="202E530F"/>
    <w:rsid w:val="2930882F"/>
    <w:rsid w:val="2A741C28"/>
    <w:rsid w:val="2A78EC6C"/>
    <w:rsid w:val="2B056466"/>
    <w:rsid w:val="2E3A3349"/>
    <w:rsid w:val="2EF82316"/>
    <w:rsid w:val="2F2665B6"/>
    <w:rsid w:val="30CC68FF"/>
    <w:rsid w:val="36681C07"/>
    <w:rsid w:val="3926F58E"/>
    <w:rsid w:val="39D6A6B8"/>
    <w:rsid w:val="40123F66"/>
    <w:rsid w:val="49E047A3"/>
    <w:rsid w:val="4FE887F4"/>
    <w:rsid w:val="53308FEA"/>
    <w:rsid w:val="53799AC1"/>
    <w:rsid w:val="53A315CE"/>
    <w:rsid w:val="5C8030CC"/>
    <w:rsid w:val="5E7293B2"/>
    <w:rsid w:val="5E897F91"/>
    <w:rsid w:val="60919B0A"/>
    <w:rsid w:val="62B08AF4"/>
    <w:rsid w:val="666DA92E"/>
    <w:rsid w:val="6F7AAF5D"/>
    <w:rsid w:val="6FF44657"/>
    <w:rsid w:val="70BD18AA"/>
    <w:rsid w:val="71C5BE2D"/>
    <w:rsid w:val="71D36D17"/>
    <w:rsid w:val="77CBD937"/>
    <w:rsid w:val="78A16D0E"/>
    <w:rsid w:val="7D29D9DE"/>
    <w:rsid w:val="7E6C5188"/>
    <w:rsid w:val="7EAE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C9EFBB"/>
  <w15:chartTrackingRefBased/>
  <w15:docId w15:val="{14C1293C-4A33-4FDF-A03C-E2EAB962E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5A1"/>
  </w:style>
  <w:style w:type="paragraph" w:styleId="Heading1">
    <w:name w:val="heading 1"/>
    <w:basedOn w:val="Normal"/>
    <w:next w:val="Normal"/>
    <w:link w:val="Heading1Char"/>
    <w:uiPriority w:val="9"/>
    <w:qFormat/>
    <w:rsid w:val="003F2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5A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5A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5A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5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5A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5A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5A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5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5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5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5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5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5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5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5A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5A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5A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5A1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3F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3F25A1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5B5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329"/>
  </w:style>
  <w:style w:type="paragraph" w:styleId="Footer">
    <w:name w:val="footer"/>
    <w:basedOn w:val="Normal"/>
    <w:link w:val="FooterChar"/>
    <w:uiPriority w:val="99"/>
    <w:unhideWhenUsed/>
    <w:rsid w:val="005B5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329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B7F2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120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20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gov.wales/data-and-information-support-learning-and-improvement-those-working-within-school-system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/customXML/item2.xml" Id="R087d051e5b7b40b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FF3C5B18883D4E21973B57C2EEED7FD1" version="1.0.0">
  <systemFields>
    <field name="Objective-Id">
      <value order="0">A56522066</value>
    </field>
    <field name="Objective-Title">
      <value order="0">2025.01.22 (E)14-16 events Agenda to publish</value>
    </field>
    <field name="Objective-Description">
      <value order="0"/>
    </field>
    <field name="Objective-CreationStamp">
      <value order="0">2025-01-22T10:48:37Z</value>
    </field>
    <field name="Objective-IsApproved">
      <value order="0">false</value>
    </field>
    <field name="Objective-IsPublished">
      <value order="0">true</value>
    </field>
    <field name="Objective-DatePublished">
      <value order="0">2025-01-23T13:32:34Z</value>
    </field>
    <field name="Objective-ModificationStamp">
      <value order="0">2025-01-23T13:32:34Z</value>
    </field>
    <field name="Objective-Owner">
      <value order="0">Fielder, Louise (ECWL - Tertiary Edu, Culture, Heritage &amp; Sport - Learner Pathways)</value>
    </field>
    <field name="Objective-Path">
      <value order="0">Objective Global Folder:#Business File Plan:WG Organisational Groups:Post April 2024 - Education, Culture &amp; Welsh Language:Education, Culture &amp; Welsh Language (ECWL) - Tertiary Education, Culture, Heritage &amp; Sport - Learner Pathways Division:1 - Save:Learner Pathways Division:Learner Pathways - Divisional Policy areas:14 - 16 Pathways:14-16 CfW Framework:Education, Social Justice and Welsh Language - Assessment Branch - Curriculum and Assessment Policy - 14-16 Learner Effectiveness Programme - 2024-2026:14 to 16 ARRANGEMENTS FOR SENIOR LEADER EVENTS FEB-APR</value>
    </field>
    <field name="Objective-Parent">
      <value order="0">14 to 16 ARRANGEMENTS FOR SENIOR LEADER EVENTS FEB-APR</value>
    </field>
    <field name="Objective-State">
      <value order="0">Published</value>
    </field>
    <field name="Objective-VersionId">
      <value order="0">vA102731986</value>
    </field>
    <field name="Objective-Version">
      <value order="0">6.0</value>
    </field>
    <field name="Objective-VersionNumber">
      <value order="0">7</value>
    </field>
    <field name="Objective-VersionComment">
      <value order="0"/>
    </field>
    <field name="Objective-FileNumber">
      <value order="0">qA2265845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Alun (ECWL - Tertiary Edu, Culture, Heritage &amp; Sport - Learner Pathways)</dc:creator>
  <cp:keywords/>
  <dc:description/>
  <cp:lastModifiedBy>Antill, Adele (ECWL - Risk Resilience, Comm Safety, OPS &amp; NW - ECWL Operations Division)</cp:lastModifiedBy>
  <cp:revision>7</cp:revision>
  <dcterms:created xsi:type="dcterms:W3CDTF">2025-01-22T10:43:00Z</dcterms:created>
  <dcterms:modified xsi:type="dcterms:W3CDTF">2025-01-23T13:32:00Z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A56522066</vt:lpwstr>
  </property>
  <property fmtid="{D5CDD505-2E9C-101B-9397-08002B2CF9AE}" pid="4" name="Objective-Title">
    <vt:lpwstr>2025.01.22 (E)14-16 events Agenda to publish</vt:lpwstr>
  </property>
  <property fmtid="{D5CDD505-2E9C-101B-9397-08002B2CF9AE}" pid="5" name="Objective-Description">
    <vt:lpwstr/>
  </property>
  <property fmtid="{D5CDD505-2E9C-101B-9397-08002B2CF9AE}" pid="6" name="Objective-CreationStamp">
    <vt:filetime>2025-01-22T10:48:37Z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2025-01-23T13:32:34Z</vt:filetime>
  </property>
  <property fmtid="{D5CDD505-2E9C-101B-9397-08002B2CF9AE}" pid="10" name="Objective-ModificationStamp">
    <vt:filetime>2025-01-23T13:32:34Z</vt:filetime>
  </property>
  <property fmtid="{D5CDD505-2E9C-101B-9397-08002B2CF9AE}" pid="11" name="Objective-Owner">
    <vt:lpwstr>Fielder, Louise (ECWL - Tertiary Edu, Culture, Heritage &amp; Sport - Learner Pathways)</vt:lpwstr>
  </property>
  <property fmtid="{D5CDD505-2E9C-101B-9397-08002B2CF9AE}" pid="12" name="Objective-Path">
    <vt:lpwstr>Objective Global Folder:#Business File Plan:WG Organisational Groups:Post April 2024 - Education, Culture &amp; Welsh Language:Education, Culture &amp; Welsh Language (ECWL) - Tertiary Education, Culture, Heritage &amp; Sport - Learner Pathways Division:1 - Save:Learner Pathways Division:Learner Pathways - Divisional Policy areas:14 - 16 Pathways:14-16 CfW Framework:Education, Social Justice and Welsh Language - Assessment Branch - Curriculum and Assessment Policy - 14-16 Learner Effectiveness Programme - 2024-2026:14 to 16 ARRANGEMENTS FOR SENIOR LEADER EVENTS FEB-APR</vt:lpwstr>
  </property>
  <property fmtid="{D5CDD505-2E9C-101B-9397-08002B2CF9AE}" pid="13" name="Objective-Parent">
    <vt:lpwstr>14 to 16 ARRANGEMENTS FOR SENIOR LEADER EVENTS FEB-APR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vA102731986</vt:lpwstr>
  </property>
  <property fmtid="{D5CDD505-2E9C-101B-9397-08002B2CF9AE}" pid="16" name="Objective-Version">
    <vt:lpwstr>6.0</vt:lpwstr>
  </property>
  <property fmtid="{D5CDD505-2E9C-101B-9397-08002B2CF9AE}" pid="17" name="Objective-VersionNumber">
    <vt:r8>7</vt:r8>
  </property>
  <property fmtid="{D5CDD505-2E9C-101B-9397-08002B2CF9AE}" pid="18" name="Objective-VersionComment">
    <vt:lpwstr/>
  </property>
  <property fmtid="{D5CDD505-2E9C-101B-9397-08002B2CF9AE}" pid="19" name="Objective-FileNumber">
    <vt:lpwstr>qA2265845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Date Acquired">
    <vt:lpwstr/>
  </property>
  <property fmtid="{D5CDD505-2E9C-101B-9397-08002B2CF9AE}" pid="23" name="Objective-Official Translation">
    <vt:lpwstr/>
  </property>
  <property fmtid="{D5CDD505-2E9C-101B-9397-08002B2CF9AE}" pid="24" name="Objective-Connect Creator">
    <vt:lpwstr/>
  </property>
  <property fmtid="{D5CDD505-2E9C-101B-9397-08002B2CF9AE}" pid="25" name="Objective-Comment">
    <vt:lpwstr/>
  </property>
</Properties>
</file>